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89" w:rsidRPr="00991D3B" w:rsidRDefault="006B7B89" w:rsidP="006B7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91D3B">
        <w:rPr>
          <w:rFonts w:ascii="Times New Roman" w:hAnsi="Times New Roman" w:cs="Times New Roman"/>
          <w:b/>
          <w:bCs/>
          <w:sz w:val="40"/>
          <w:szCs w:val="40"/>
          <w:u w:val="single"/>
        </w:rPr>
        <w:t>Oznámení</w:t>
      </w:r>
    </w:p>
    <w:p w:rsidR="006B7B89" w:rsidRPr="00991D3B" w:rsidRDefault="006B7B89" w:rsidP="006B7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91D3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o době a místě konání </w:t>
      </w:r>
      <w:r w:rsidR="003142BB" w:rsidRPr="00991D3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II. kola </w:t>
      </w:r>
      <w:r w:rsidRPr="00991D3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volby prezidenta </w:t>
      </w:r>
      <w:bookmarkStart w:id="0" w:name="_GoBack"/>
      <w:bookmarkEnd w:id="0"/>
      <w:r w:rsidRPr="00991D3B">
        <w:rPr>
          <w:rFonts w:ascii="Times New Roman" w:hAnsi="Times New Roman" w:cs="Times New Roman"/>
          <w:b/>
          <w:bCs/>
          <w:sz w:val="40"/>
          <w:szCs w:val="40"/>
          <w:u w:val="single"/>
        </w:rPr>
        <w:t>republiky</w:t>
      </w:r>
    </w:p>
    <w:p w:rsidR="006B7B89" w:rsidRPr="00991D3B" w:rsidRDefault="006B7B89" w:rsidP="006B7B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91D3B">
        <w:rPr>
          <w:rFonts w:ascii="Times New Roman" w:hAnsi="Times New Roman" w:cs="Times New Roman"/>
          <w:bCs/>
          <w:sz w:val="28"/>
          <w:szCs w:val="28"/>
        </w:rPr>
        <w:t>Starosta obce Metylovice podle § 34 odst. 1 písm.</w:t>
      </w:r>
      <w:r w:rsidR="00EE3BE0" w:rsidRPr="00991D3B">
        <w:rPr>
          <w:rFonts w:ascii="Times New Roman" w:hAnsi="Times New Roman" w:cs="Times New Roman"/>
          <w:bCs/>
          <w:sz w:val="28"/>
          <w:szCs w:val="28"/>
        </w:rPr>
        <w:t xml:space="preserve"> a) a § 34 odst. 3 </w:t>
      </w:r>
      <w:r w:rsidRPr="00991D3B">
        <w:rPr>
          <w:rFonts w:ascii="Times New Roman" w:hAnsi="Times New Roman" w:cs="Times New Roman"/>
          <w:bCs/>
          <w:sz w:val="28"/>
          <w:szCs w:val="28"/>
        </w:rPr>
        <w:t xml:space="preserve">zákona </w:t>
      </w:r>
      <w:r w:rsidR="003142BB" w:rsidRPr="00991D3B">
        <w:rPr>
          <w:rFonts w:ascii="Times New Roman" w:hAnsi="Times New Roman" w:cs="Times New Roman"/>
          <w:bCs/>
          <w:sz w:val="28"/>
          <w:szCs w:val="28"/>
        </w:rPr>
        <w:br/>
      </w:r>
      <w:r w:rsidRPr="00991D3B">
        <w:rPr>
          <w:rFonts w:ascii="Times New Roman" w:hAnsi="Times New Roman" w:cs="Times New Roman"/>
          <w:bCs/>
          <w:sz w:val="28"/>
          <w:szCs w:val="28"/>
        </w:rPr>
        <w:t xml:space="preserve">č. 275/2012 Sb., o volbě prezidenta republiky a o změně některých zákonů, oznamuje, že </w:t>
      </w:r>
      <w:r w:rsidR="003142BB" w:rsidRPr="00991D3B">
        <w:rPr>
          <w:rFonts w:ascii="Times New Roman" w:hAnsi="Times New Roman" w:cs="Times New Roman"/>
          <w:bCs/>
          <w:sz w:val="28"/>
          <w:szCs w:val="28"/>
        </w:rPr>
        <w:t xml:space="preserve">II. kolo </w:t>
      </w:r>
      <w:r w:rsidRPr="00991D3B">
        <w:rPr>
          <w:rFonts w:ascii="Times New Roman" w:hAnsi="Times New Roman" w:cs="Times New Roman"/>
          <w:bCs/>
          <w:sz w:val="28"/>
          <w:szCs w:val="28"/>
        </w:rPr>
        <w:t>volby prezidenta republiky se uskuteční</w:t>
      </w:r>
    </w:p>
    <w:p w:rsidR="006B7B89" w:rsidRPr="00991D3B" w:rsidRDefault="006B7B89" w:rsidP="006B7B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6B7B89" w:rsidRPr="00991D3B" w:rsidRDefault="006B7B89" w:rsidP="006B7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 pátek </w:t>
      </w:r>
      <w:r w:rsidR="003142BB"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991D3B"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. ledna 20</w:t>
      </w:r>
      <w:r w:rsidR="00991D3B"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  <w:r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14.00 hodin do 22.00 hodin a</w:t>
      </w:r>
    </w:p>
    <w:p w:rsidR="006B7B89" w:rsidRPr="00991D3B" w:rsidRDefault="006B7B89" w:rsidP="006B7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 sobotu </w:t>
      </w:r>
      <w:r w:rsidR="003142BB"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991D3B"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. ledna 20</w:t>
      </w:r>
      <w:r w:rsidR="00991D3B"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  <w:r w:rsidRPr="00991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08.00 hodin do 14.00 hodin</w:t>
      </w:r>
      <w:r w:rsidRPr="00991D3B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  <w:r w:rsidRPr="00991D3B">
        <w:rPr>
          <w:rFonts w:ascii="Times New Roman" w:hAnsi="Times New Roman" w:cs="Times New Roman"/>
          <w:b/>
          <w:bCs/>
          <w:sz w:val="40"/>
          <w:szCs w:val="40"/>
          <w:u w:val="single"/>
        </w:rPr>
        <w:cr/>
      </w:r>
    </w:p>
    <w:p w:rsidR="006B7B89" w:rsidRPr="00991D3B" w:rsidRDefault="006B7B89" w:rsidP="006B7B8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val="single"/>
        </w:rPr>
      </w:pPr>
    </w:p>
    <w:p w:rsidR="006B7B89" w:rsidRPr="00991D3B" w:rsidRDefault="006B7B89" w:rsidP="006B7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D3B">
        <w:rPr>
          <w:rFonts w:ascii="Times New Roman" w:hAnsi="Times New Roman" w:cs="Times New Roman"/>
          <w:sz w:val="28"/>
          <w:szCs w:val="28"/>
        </w:rPr>
        <w:t xml:space="preserve">Na území </w:t>
      </w:r>
      <w:r w:rsidRPr="00991D3B">
        <w:rPr>
          <w:rFonts w:ascii="Times New Roman" w:hAnsi="Times New Roman" w:cs="Times New Roman"/>
          <w:b/>
          <w:sz w:val="28"/>
          <w:szCs w:val="28"/>
          <w:u w:val="single"/>
        </w:rPr>
        <w:t>obce Metylovice</w:t>
      </w:r>
      <w:r w:rsidRPr="00991D3B">
        <w:rPr>
          <w:rFonts w:ascii="Times New Roman" w:hAnsi="Times New Roman" w:cs="Times New Roman"/>
          <w:sz w:val="28"/>
          <w:szCs w:val="28"/>
        </w:rPr>
        <w:t xml:space="preserve"> budou volby probíhat v </w:t>
      </w:r>
      <w:r w:rsidRPr="00991D3B">
        <w:rPr>
          <w:rFonts w:ascii="Times New Roman" w:hAnsi="Times New Roman" w:cs="Times New Roman"/>
          <w:b/>
          <w:sz w:val="28"/>
          <w:szCs w:val="28"/>
          <w:u w:val="single"/>
        </w:rPr>
        <w:t>1 volebním okrsku, jehož sídlo bude v přízemí Základní školy Mjr. A. Bílka v Metylovicích.</w:t>
      </w:r>
    </w:p>
    <w:p w:rsidR="006B7B89" w:rsidRPr="00991D3B" w:rsidRDefault="006B7B89" w:rsidP="006B7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7B89" w:rsidRPr="00991D3B" w:rsidRDefault="006B7B89" w:rsidP="003142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1D3B">
        <w:rPr>
          <w:rFonts w:ascii="Times New Roman" w:hAnsi="Times New Roman" w:cs="Times New Roman"/>
          <w:sz w:val="28"/>
          <w:szCs w:val="28"/>
        </w:rPr>
        <w:t xml:space="preserve">Hlasovací lístky </w:t>
      </w:r>
      <w:r w:rsidR="003142BB" w:rsidRPr="00991D3B">
        <w:rPr>
          <w:rFonts w:ascii="Times New Roman" w:hAnsi="Times New Roman" w:cs="Times New Roman"/>
          <w:sz w:val="28"/>
          <w:szCs w:val="28"/>
        </w:rPr>
        <w:t>se nedoručují do</w:t>
      </w:r>
      <w:r w:rsidRPr="00991D3B">
        <w:rPr>
          <w:rFonts w:ascii="Times New Roman" w:hAnsi="Times New Roman" w:cs="Times New Roman"/>
          <w:sz w:val="28"/>
          <w:szCs w:val="28"/>
        </w:rPr>
        <w:t xml:space="preserve"> poštovních schránek</w:t>
      </w:r>
      <w:r w:rsidR="003142BB" w:rsidRPr="00991D3B">
        <w:rPr>
          <w:rFonts w:ascii="Times New Roman" w:hAnsi="Times New Roman" w:cs="Times New Roman"/>
          <w:sz w:val="28"/>
          <w:szCs w:val="28"/>
        </w:rPr>
        <w:t>, budou k dispozici pouze ve volební místnosti.</w:t>
      </w:r>
      <w:r w:rsidR="003142BB" w:rsidRPr="00991D3B">
        <w:rPr>
          <w:rFonts w:ascii="Times New Roman" w:hAnsi="Times New Roman" w:cs="Times New Roman"/>
          <w:sz w:val="28"/>
          <w:szCs w:val="28"/>
        </w:rPr>
        <w:br/>
      </w:r>
      <w:r w:rsidR="003142BB" w:rsidRPr="00991D3B">
        <w:rPr>
          <w:rFonts w:ascii="Times New Roman" w:hAnsi="Times New Roman" w:cs="Times New Roman"/>
          <w:sz w:val="28"/>
          <w:szCs w:val="28"/>
        </w:rPr>
        <w:br/>
      </w:r>
      <w:r w:rsidRPr="00991D3B">
        <w:rPr>
          <w:rFonts w:ascii="Times New Roman" w:hAnsi="Times New Roman" w:cs="Times New Roman"/>
          <w:sz w:val="28"/>
          <w:szCs w:val="28"/>
        </w:rPr>
        <w:t xml:space="preserve"> Volič po příchodu do volební místnosti musí prokázat svoji totožnost platným občanským průkazem nebo platným cestovním průkazem. </w:t>
      </w:r>
    </w:p>
    <w:p w:rsidR="006B7B89" w:rsidRPr="00991D3B" w:rsidRDefault="006B7B89" w:rsidP="006B7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7B89" w:rsidRPr="00991D3B" w:rsidRDefault="006B7B89" w:rsidP="00991D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1D3B">
        <w:rPr>
          <w:rFonts w:ascii="Times New Roman" w:hAnsi="Times New Roman" w:cs="Times New Roman"/>
          <w:sz w:val="28"/>
          <w:szCs w:val="28"/>
        </w:rPr>
        <w:t>Volič, který se ze zdravotních důvodů nemůže dostavit do volební místnosti, může Obecní úřad v Metylovicích nebo ve dnech voleb volební komisi požádat o volbu do přenosné volební urny.</w:t>
      </w:r>
      <w:r w:rsidR="00991D3B">
        <w:rPr>
          <w:rFonts w:ascii="Times New Roman" w:hAnsi="Times New Roman" w:cs="Times New Roman"/>
          <w:sz w:val="28"/>
          <w:szCs w:val="28"/>
        </w:rPr>
        <w:br/>
      </w:r>
      <w:r w:rsidR="00991D3B">
        <w:rPr>
          <w:rFonts w:ascii="Times New Roman" w:hAnsi="Times New Roman" w:cs="Times New Roman"/>
          <w:sz w:val="28"/>
          <w:szCs w:val="28"/>
        </w:rPr>
        <w:br/>
      </w:r>
      <w:r w:rsidR="00991D3B" w:rsidRPr="00991D3B">
        <w:rPr>
          <w:rFonts w:ascii="Times New Roman" w:hAnsi="Times New Roman" w:cs="Times New Roman"/>
          <w:sz w:val="28"/>
          <w:szCs w:val="28"/>
        </w:rPr>
        <w:t>Volič při vstupu do volební místnosti ej povinen dodržovat platná hygienická nařízení</w:t>
      </w:r>
      <w:r w:rsidR="00991D3B" w:rsidRPr="00991D3B">
        <w:rPr>
          <w:rFonts w:ascii="Times New Roman" w:hAnsi="Times New Roman" w:cs="Times New Roman"/>
          <w:sz w:val="24"/>
          <w:szCs w:val="24"/>
        </w:rPr>
        <w:t>.</w:t>
      </w:r>
    </w:p>
    <w:p w:rsidR="006B7B89" w:rsidRPr="00991D3B" w:rsidRDefault="006B7B89" w:rsidP="006B7B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7B89" w:rsidRPr="00991D3B" w:rsidRDefault="006B7B89" w:rsidP="006B7B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1D3B">
        <w:rPr>
          <w:rFonts w:ascii="Times New Roman" w:hAnsi="Times New Roman" w:cs="Times New Roman"/>
          <w:sz w:val="24"/>
          <w:szCs w:val="24"/>
        </w:rPr>
        <w:t xml:space="preserve">V Metylovicích </w:t>
      </w:r>
      <w:r w:rsidR="00991D3B" w:rsidRPr="00991D3B">
        <w:rPr>
          <w:rFonts w:ascii="Times New Roman" w:hAnsi="Times New Roman" w:cs="Times New Roman"/>
          <w:sz w:val="24"/>
          <w:szCs w:val="24"/>
        </w:rPr>
        <w:t>17. 01. 2023</w:t>
      </w:r>
      <w:r w:rsidRPr="00991D3B">
        <w:rPr>
          <w:rFonts w:ascii="Times New Roman" w:hAnsi="Times New Roman" w:cs="Times New Roman"/>
        </w:rPr>
        <w:tab/>
      </w:r>
      <w:r w:rsidRPr="00991D3B">
        <w:rPr>
          <w:rFonts w:ascii="Times New Roman" w:hAnsi="Times New Roman" w:cs="Times New Roman"/>
        </w:rPr>
        <w:tab/>
      </w:r>
      <w:r w:rsidRPr="00991D3B">
        <w:rPr>
          <w:rFonts w:ascii="Times New Roman" w:hAnsi="Times New Roman" w:cs="Times New Roman"/>
        </w:rPr>
        <w:tab/>
      </w:r>
    </w:p>
    <w:p w:rsidR="006B7B89" w:rsidRPr="00991D3B" w:rsidRDefault="00991D3B" w:rsidP="006B7B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</w:rPr>
        <w:tab/>
      </w:r>
      <w:r w:rsidR="006B7B89" w:rsidRPr="00991D3B">
        <w:rPr>
          <w:rFonts w:ascii="Times New Roman" w:hAnsi="Times New Roman" w:cs="Times New Roman"/>
          <w:sz w:val="24"/>
          <w:szCs w:val="24"/>
        </w:rPr>
        <w:t xml:space="preserve">   Ing. Lukáš Halata</w:t>
      </w:r>
      <w:r w:rsidR="00C831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3192">
        <w:rPr>
          <w:rFonts w:ascii="Times New Roman" w:hAnsi="Times New Roman" w:cs="Times New Roman"/>
          <w:sz w:val="24"/>
          <w:szCs w:val="24"/>
        </w:rPr>
        <w:t>v.r.</w:t>
      </w:r>
      <w:r w:rsidR="006B7B89" w:rsidRPr="00991D3B">
        <w:rPr>
          <w:rFonts w:ascii="Times New Roman" w:hAnsi="Times New Roman" w:cs="Times New Roman"/>
          <w:sz w:val="24"/>
          <w:szCs w:val="24"/>
        </w:rPr>
        <w:t xml:space="preserve">  </w:t>
      </w:r>
      <w:r w:rsidRPr="00991D3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Pr="00991D3B">
        <w:rPr>
          <w:rFonts w:ascii="Times New Roman" w:hAnsi="Times New Roman" w:cs="Times New Roman"/>
          <w:sz w:val="24"/>
          <w:szCs w:val="24"/>
        </w:rPr>
        <w:tab/>
      </w:r>
      <w:r w:rsidR="006B7B89" w:rsidRPr="00991D3B">
        <w:rPr>
          <w:rFonts w:ascii="Times New Roman" w:hAnsi="Times New Roman" w:cs="Times New Roman"/>
          <w:sz w:val="24"/>
          <w:szCs w:val="24"/>
        </w:rPr>
        <w:t>starosta</w:t>
      </w:r>
      <w:proofErr w:type="gramEnd"/>
    </w:p>
    <w:p w:rsidR="00261832" w:rsidRPr="00991D3B" w:rsidRDefault="00261832">
      <w:pPr>
        <w:rPr>
          <w:rFonts w:ascii="Times New Roman" w:hAnsi="Times New Roman" w:cs="Times New Roman"/>
        </w:rPr>
      </w:pPr>
    </w:p>
    <w:sectPr w:rsidR="00261832" w:rsidRPr="0099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9"/>
    <w:rsid w:val="00261832"/>
    <w:rsid w:val="003142BB"/>
    <w:rsid w:val="006B7B89"/>
    <w:rsid w:val="00991D3B"/>
    <w:rsid w:val="00C83192"/>
    <w:rsid w:val="00E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10BE-AA8B-4493-ACF3-4DF4B87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8</cp:revision>
  <cp:lastPrinted>2023-01-17T07:21:00Z</cp:lastPrinted>
  <dcterms:created xsi:type="dcterms:W3CDTF">2017-12-12T10:53:00Z</dcterms:created>
  <dcterms:modified xsi:type="dcterms:W3CDTF">2023-01-17T07:25:00Z</dcterms:modified>
</cp:coreProperties>
</file>